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7A03" w14:textId="77777777" w:rsidR="006B00C0" w:rsidRPr="006B00C0" w:rsidRDefault="006B00C0" w:rsidP="006B00C0">
      <w:pPr>
        <w:shd w:val="clear" w:color="auto" w:fill="FFFFFF"/>
        <w:spacing w:after="300" w:line="288" w:lineRule="atLeast"/>
        <w:jc w:val="center"/>
        <w:outlineLvl w:val="1"/>
        <w:rPr>
          <w:rFonts w:ascii="Open Sans" w:eastAsia="Times New Roman" w:hAnsi="Open Sans" w:cs="Open Sans"/>
          <w:color w:val="3A3A3A"/>
          <w:sz w:val="45"/>
          <w:szCs w:val="45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45"/>
          <w:szCs w:val="45"/>
          <w:lang w:eastAsia="hr-HR"/>
        </w:rPr>
        <w:t>PRIVACY POLICY</w:t>
      </w:r>
    </w:p>
    <w:p w14:paraId="3C12A4A0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date: 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2024-07-15</w:t>
      </w:r>
    </w:p>
    <w:p w14:paraId="0EDA7AEA" w14:textId="77777777" w:rsid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</w:pPr>
    </w:p>
    <w:p w14:paraId="3242584E" w14:textId="3E92552D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Introduction</w:t>
      </w:r>
      <w:proofErr w:type="spellEnd"/>
    </w:p>
    <w:p w14:paraId="36427B6F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Welcome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Mobilitas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 xml:space="preserve"> d.o.o., A. Stepinca 61, 21000 Split, 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F8615A9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Mobilitas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 xml:space="preserve"> d.o.o., A. Stepinca 61, 21000 Split, 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(“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”, “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”,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“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”)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www.explore-dalmatia.com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hereinafter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referred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as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“Service”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45F9C10C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governs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www.explore-dalmatia.com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explains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how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safeguard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results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196FBC3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accordance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Unless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otherwise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defined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terms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same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meanings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Terms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Conditions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E94F93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Terms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Conditions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Terms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govern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together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constitutes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agreement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6429FF1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2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Definitions</w:t>
      </w:r>
      <w:proofErr w:type="spellEnd"/>
    </w:p>
    <w:p w14:paraId="3A2BC0BD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SERVICE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www.explore-dalmatia.com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Mobilitas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 xml:space="preserve"> d.o.o., A. Stepinca 61, 21000 Split, 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3B8DF305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PERSONAL DATA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living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individual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either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possession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likely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possession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4FB0D0E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USAGE DATA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automatically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either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generated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infrastructure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itself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example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duration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4D4BB9D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 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small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files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computer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mobile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6D261BB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DATA CONTROLLER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natural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either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alone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jointly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determines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manner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are,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a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Controller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data.</w:t>
      </w:r>
    </w:p>
    <w:p w14:paraId="6A03144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DATA PROCESSORS (OR SERVICE PROVIDERS)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natural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behalf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Controller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various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order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more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effectively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32EA485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DATA SUBJECT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living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individual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subject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Data.</w:t>
      </w:r>
    </w:p>
    <w:p w14:paraId="7F6A2DE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 USER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individual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corresponds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Subject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subject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Data.</w:t>
      </w:r>
    </w:p>
    <w:p w14:paraId="2770AC00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3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Collection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Use</w:t>
      </w:r>
    </w:p>
    <w:p w14:paraId="288339D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several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different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types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various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4D4DDB2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4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Types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Collected</w:t>
      </w:r>
      <w:proofErr w:type="spellEnd"/>
    </w:p>
    <w:p w14:paraId="3EDCFA9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Personal Data</w:t>
      </w:r>
    </w:p>
    <w:p w14:paraId="3E85B4F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“Personal Data”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but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limited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to:</w:t>
      </w:r>
    </w:p>
    <w:p w14:paraId="2A7C403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0.1. Email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</w:p>
    <w:p w14:paraId="7BB8920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0.2. First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name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name</w:t>
      </w:r>
      <w:proofErr w:type="spellEnd"/>
    </w:p>
    <w:p w14:paraId="72C7607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 Phone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number</w:t>
      </w:r>
      <w:proofErr w:type="spellEnd"/>
    </w:p>
    <w:p w14:paraId="65CCEFE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0.4.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Country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State,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, ZIP/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Postal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, City</w:t>
      </w:r>
    </w:p>
    <w:p w14:paraId="021B503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0.5.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</w:t>
      </w:r>
    </w:p>
    <w:p w14:paraId="6CE0769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newsletters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marketing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promotional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materials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interest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receiving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communications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following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unsubscribe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link.</w:t>
      </w:r>
    </w:p>
    <w:p w14:paraId="7A3346D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1C30B25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sends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whenever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through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13369B8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computer’s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Internet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Protocol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e.g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IP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),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type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version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spent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unique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diagnostic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data.</w:t>
      </w:r>
    </w:p>
    <w:p w14:paraId="30F987C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type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unique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ID,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IP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system,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type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Internet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unique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diagnostic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data.</w:t>
      </w:r>
    </w:p>
    <w:p w14:paraId="6FDA88D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Location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2DBFF4F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permission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Location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features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customize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3824D02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at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settings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751C1F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Tracking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168A956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similar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technologies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activity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hold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5D92F36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files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small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amount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anonymous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unique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technologies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beacons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tags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scripts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analyze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698F8AF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instruct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browser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refuse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indicate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However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accept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use some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portions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42D3A89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Examples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use:</w:t>
      </w:r>
    </w:p>
    <w:p w14:paraId="4CF831F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0.1. 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Session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68A129D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0.2. 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Preference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Preference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remember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preferences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various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settings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09CF12E5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0.3. 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Security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Security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814A35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0.4. 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Advertising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Advertising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advertisements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relevant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interests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ACB641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67CBF9F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following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: sex, age, date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birth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place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birth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passport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details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citizenship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registration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at place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residence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actual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telephone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number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work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mobile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details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documents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education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qualification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professional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training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employment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, </w:t>
      </w:r>
      <w:hyperlink r:id="rId4" w:history="1">
        <w:r w:rsidRPr="006B00C0">
          <w:rPr>
            <w:rFonts w:ascii="Open Sans" w:eastAsia="Times New Roman" w:hAnsi="Open Sans" w:cs="Open Sans"/>
            <w:color w:val="0000FF"/>
            <w:sz w:val="26"/>
            <w:szCs w:val="26"/>
            <w:u w:val="single"/>
            <w:bdr w:val="none" w:sz="0" w:space="0" w:color="auto" w:frame="1"/>
            <w:lang w:eastAsia="hr-HR"/>
          </w:rPr>
          <w:t xml:space="preserve">NDA </w:t>
        </w:r>
        <w:proofErr w:type="spellStart"/>
        <w:r w:rsidRPr="006B00C0">
          <w:rPr>
            <w:rFonts w:ascii="Open Sans" w:eastAsia="Times New Roman" w:hAnsi="Open Sans" w:cs="Open Sans"/>
            <w:color w:val="0000FF"/>
            <w:sz w:val="26"/>
            <w:szCs w:val="26"/>
            <w:u w:val="single"/>
            <w:bdr w:val="none" w:sz="0" w:space="0" w:color="auto" w:frame="1"/>
            <w:lang w:eastAsia="hr-HR"/>
          </w:rPr>
          <w:t>agreements</w:t>
        </w:r>
        <w:proofErr w:type="spellEnd"/>
      </w:hyperlink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bonuses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compensation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marital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status,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family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members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social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taxpayer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number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office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data.</w:t>
      </w:r>
    </w:p>
    <w:p w14:paraId="174114FB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5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Use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36CEA70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Mobilitas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 xml:space="preserve"> d.o.o., A. Stepinca 61, 21000 Split, 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various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:</w:t>
      </w:r>
    </w:p>
    <w:p w14:paraId="30EA2962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0.1.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maintain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Service;</w:t>
      </w:r>
    </w:p>
    <w:p w14:paraId="224261C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0.2.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notify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Service;</w:t>
      </w:r>
    </w:p>
    <w:p w14:paraId="67ADEC9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allow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participate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interactive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features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choose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1659C91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0.4.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customer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support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0D83B98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0.5.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gather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analysis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valuable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Service;</w:t>
      </w:r>
    </w:p>
    <w:p w14:paraId="1171C29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0.6. to monitor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Service;</w:t>
      </w:r>
    </w:p>
    <w:p w14:paraId="5443046E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0.7.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detect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prevent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address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technical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issues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2A0DC72E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0.8.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fulfil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6D9EF3A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0.9.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carry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obligations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enforce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arising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contracts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entered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between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billing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05F6DDA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0.10.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account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/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subscription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expiration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renewal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, email-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instructions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etc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.;</w:t>
      </w:r>
    </w:p>
    <w:p w14:paraId="6AA25DA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0.11.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news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special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offers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general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goods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events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offer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similar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already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purchased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enquired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unless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receive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71EFD7E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0.12.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describe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193A01D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0.13.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165A856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6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Retention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13F7E88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only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necessary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extent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necessary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obligations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example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applicable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laws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resolve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disputes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enforce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8A02B22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internal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analysis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generally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shorter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period,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except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strengthen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improve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functionality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obligated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longer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periods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3A371A6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7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Transfer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504BACE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transferred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–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maintained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–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computers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outside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country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governmental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jurisdiction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laws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differ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jurisdiction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02359562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outside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choose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transfer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Data, to 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5CB0743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followed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submission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represents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transfer.</w:t>
      </w:r>
    </w:p>
    <w:p w14:paraId="7866605B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Mobilitas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 xml:space="preserve"> d.o.o., A. Stepinca 61, 21000 Split, Croatia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take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steps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reasonably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necessary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ensure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treated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securely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accordance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 transfer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take place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organisation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country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unless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adequate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controls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place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0A8B6AC3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8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Disclosure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218B7D4E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provide:</w:t>
      </w:r>
    </w:p>
    <w:p w14:paraId="7F52D13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0.1. 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Disclosure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Law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Enforcement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.</w:t>
      </w:r>
    </w:p>
    <w:p w14:paraId="2731B19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circumstances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response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valid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public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authorities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387753D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0.2. 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Business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Transaction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.</w:t>
      </w:r>
    </w:p>
    <w:p w14:paraId="54D7177F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subsidiaries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involved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merger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acquisition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asset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sale,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transferred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5AAD412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0.3. 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cases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disclose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</w:p>
    <w:p w14:paraId="43AA0D4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0.3.1.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subsidiaries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affiliates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6DCB290A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0.3.2.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contractors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support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business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25F247D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0.3.3.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fulfill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5ABAC97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0.3.4.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company’s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logo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4ACFA33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0.3.5.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1AB5255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0.3.6.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cases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3265279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0.3.7.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believe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necessary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appropriate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property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safety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Company,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customers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DAD5254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9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Security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</w:t>
      </w:r>
    </w:p>
    <w:p w14:paraId="2D3C455F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important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but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remember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method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transmission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over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Internet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method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electronic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100%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strive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commercially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acceptable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means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guarantee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absolute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C3E13DE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10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 Protection Rights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General Data Protection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Regulation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(GDPR)</w:t>
      </w:r>
    </w:p>
    <w:p w14:paraId="748D1AF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resident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European Union (EU)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European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Economic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Area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(EEA),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covered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GDPR.</w:t>
      </w:r>
    </w:p>
    <w:p w14:paraId="6451591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aim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take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reasonable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steps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allow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correct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amend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limit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Data.</w:t>
      </w:r>
    </w:p>
    <w:p w14:paraId="1FD49B7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wish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hold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want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removed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systems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email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at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info@mobilitas.com.hr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3A5C9CE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In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circumstances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following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:</w:t>
      </w:r>
    </w:p>
    <w:p w14:paraId="0DFB91F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update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071AD6D2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0.2.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rectification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rectified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inaccurate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incomplete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2BAFEAF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0.3.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object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object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processing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Data;</w:t>
      </w:r>
    </w:p>
    <w:p w14:paraId="16D5D3CF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0.4.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restriction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restrict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processing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242B6A0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0.5.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portability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copy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structured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machine-readable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commonly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format;</w:t>
      </w:r>
    </w:p>
    <w:p w14:paraId="308EEFA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0.6.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withdraw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also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withdraw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768D799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verify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before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responding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note,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provide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some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necessary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data.</w:t>
      </w:r>
    </w:p>
    <w:p w14:paraId="2C7F7DF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complain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a Data Protection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Authority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Data. For more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local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authority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European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Economic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Area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(EEA).</w:t>
      </w:r>
    </w:p>
    <w:p w14:paraId="32101F02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11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 Protection Rights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California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Protection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Act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CalOPPA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)</w:t>
      </w:r>
    </w:p>
    <w:p w14:paraId="2F8264FF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CalOPPA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first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commercial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online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post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law’s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reach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stretches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beyond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California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United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conceivable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world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California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consumers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post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conspicuous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exactly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individuals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shared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3869593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According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CalOPPA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agree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following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:</w:t>
      </w:r>
    </w:p>
    <w:p w14:paraId="3C91416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0.1.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site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anonymously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2B86771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0.2.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link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includes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word “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”,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easily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found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home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;</w:t>
      </w:r>
    </w:p>
    <w:p w14:paraId="6092839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0.3.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notified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Page;</w:t>
      </w:r>
    </w:p>
    <w:p w14:paraId="6FCE3AF3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0.4.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their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emailing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at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info@mobilitas.com.hr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55B85DF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“Do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”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Signals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:</w:t>
      </w:r>
    </w:p>
    <w:p w14:paraId="1CFA60FE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honor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signals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plant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advertising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browser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mechanism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place.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preference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web browser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want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4C67BEF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You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Preferences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Settings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web browser.</w:t>
      </w:r>
    </w:p>
    <w:p w14:paraId="43153F7A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12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Data Protection Rights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California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Consumer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Act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(CCPA)</w:t>
      </w:r>
    </w:p>
    <w:p w14:paraId="213104F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a California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resident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entitled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learn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share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exercise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make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:</w:t>
      </w:r>
    </w:p>
    <w:p w14:paraId="709727F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0.1.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What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make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return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:</w:t>
      </w:r>
    </w:p>
    <w:p w14:paraId="71E4A16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0.0.1.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B106CF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0.0.2.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sources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0303DE1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0.0.3.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business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commercial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selling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05C2C2F9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0.0.4.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share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BBE830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0.0.5.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specific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pieces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6B582B3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0.0.6. A list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along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sold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C64011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0.0.7. A list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business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along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category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shared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38AB722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note,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entitled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two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times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rolling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twelve-month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period.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make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limited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previous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12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months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4BA05CC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0.2.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make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hold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as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date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records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direct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service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do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same. In some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cases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deletion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accomplished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through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de-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identification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choose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able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use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functions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require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operate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.</w:t>
      </w:r>
    </w:p>
    <w:p w14:paraId="62143EC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0.3. To stop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selling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don’t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sell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rent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parties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sell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monetary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consideration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However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some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circumstances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a transfer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party,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within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family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companies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without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monetary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consideration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considered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a “sale”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California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law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. You are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only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owner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can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disclosure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deletion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at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time.</w:t>
      </w:r>
    </w:p>
    <w:p w14:paraId="3DB9DF4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submit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stop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selling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stop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making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transfers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EB8092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note,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delete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stop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selling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impact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experience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participate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certain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programs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membership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function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But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circumstances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discriminate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against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exercising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543ECE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exercise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California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described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request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(s)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email: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info@mobilitas.com.hr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9E3CAD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protection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rights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described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covered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CCPA, short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California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Consumer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find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more,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official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California Legislative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CCPA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took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01/01/2020.</w:t>
      </w:r>
    </w:p>
    <w:p w14:paraId="62EA2034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13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Service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Providers</w:t>
      </w:r>
      <w:proofErr w:type="spellEnd"/>
    </w:p>
    <w:p w14:paraId="4AE2534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employ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companies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individuals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facilitate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“Service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), provide Service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behalf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perform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Service-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related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assist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analysing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how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67A1328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access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only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perform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tasks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behalf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obligated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disclose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purpose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E1BD17D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14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Analytics</w:t>
      </w:r>
    </w:p>
    <w:p w14:paraId="7C407296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monitor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analyze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4F78DDF3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15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CI/CD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tools</w:t>
      </w:r>
      <w:proofErr w:type="spellEnd"/>
    </w:p>
    <w:p w14:paraId="6AE79E0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automate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development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52A72C58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16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Advertising</w:t>
      </w:r>
      <w:proofErr w:type="spellEnd"/>
    </w:p>
    <w:p w14:paraId="725CFAB7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show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advertisements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help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support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maintain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740B3B02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17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Behavioral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Remarketing</w:t>
      </w:r>
      <w:proofErr w:type="spellEnd"/>
    </w:p>
    <w:p w14:paraId="6DE3B7BB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remarketing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advertise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after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vendors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cookies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optimise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based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past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</w:t>
      </w:r>
    </w:p>
    <w:p w14:paraId="540C7273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18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Payments</w:t>
      </w:r>
      <w:proofErr w:type="spellEnd"/>
    </w:p>
    <w:p w14:paraId="7C8F86CE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provide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paid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products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/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Service. In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processing (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e.g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processors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293395A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card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details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directly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processors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whose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governed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their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processors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adhere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standards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PCI-DSS as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managed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PCI Security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Standards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Council,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which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joint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effort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brands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like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Visa, Mastercard, American Express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Discover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PCI-DSS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requirements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help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ensure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secure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handling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payment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3B011B95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19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Links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Sites</w:t>
      </w:r>
      <w:proofErr w:type="spellEnd"/>
    </w:p>
    <w:p w14:paraId="348BFCE5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contain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links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other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operated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click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party link,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directed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party’s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site.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strongly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advise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review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every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site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visit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971A7E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control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over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assume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no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responsibility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policies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practices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third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party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sites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842D9B4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example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outlined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begin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instrText>HYPERLINK "https://policymaker.io/privacy-policy/"</w:instrTex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separate"/>
      </w:r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end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made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hyperlink r:id="rId5" w:history="1">
        <w:r w:rsidRPr="006B00C0">
          <w:rPr>
            <w:rFonts w:ascii="Open Sans" w:eastAsia="Times New Roman" w:hAnsi="Open Sans" w:cs="Open Sans"/>
            <w:color w:val="0000FF"/>
            <w:sz w:val="26"/>
            <w:szCs w:val="26"/>
            <w:u w:val="single"/>
            <w:bdr w:val="none" w:sz="0" w:space="0" w:color="auto" w:frame="1"/>
            <w:lang w:eastAsia="hr-HR"/>
          </w:rPr>
          <w:t>PolicyMaker.io</w:t>
        </w:r>
      </w:hyperlink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a free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tool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helps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create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high-quality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legal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documents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PolicyMaker’s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begin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instrText>HYPERLINK "https://policymaker.io/privacy-policy/"</w:instrTex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separate"/>
      </w:r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 xml:space="preserve"> generator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end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easy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-to-use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tool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creating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begin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instrText>HYPERLINK "https://policymaker.io/blog-privacy-policy/"</w:instrTex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separate"/>
      </w:r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0000FF"/>
          <w:sz w:val="26"/>
          <w:szCs w:val="26"/>
          <w:u w:val="single"/>
          <w:bdr w:val="none" w:sz="0" w:space="0" w:color="auto" w:frame="1"/>
          <w:lang w:eastAsia="hr-HR"/>
        </w:rPr>
        <w:t xml:space="preserve"> for blog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fldChar w:fldCharType="end"/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website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, e-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commerce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store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mobile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app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57A69C3D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20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Children’s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Privacy</w:t>
      </w:r>
      <w:proofErr w:type="spellEnd"/>
    </w:p>
    <w:p w14:paraId="2DC4C5CD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Services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intended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use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children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age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18 (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Child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“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Children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”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).</w:t>
      </w:r>
    </w:p>
    <w:p w14:paraId="70E503B0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knowingly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personally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identifiable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Children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under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18.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become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aware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Child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provided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become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aware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collected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Personal Data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Children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without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verification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parental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consent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take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steps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remove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that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information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servers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CCB7C50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21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Policy</w:t>
      </w:r>
      <w:proofErr w:type="spellEnd"/>
    </w:p>
    <w:p w14:paraId="456CC8D4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may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update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from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time to time.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notify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posting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new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79613698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will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let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know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via email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/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prominent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notice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our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Service, prior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becoming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update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“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date” at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top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of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1784D4C" w14:textId="77777777" w:rsidR="006B00C0" w:rsidRPr="006B00C0" w:rsidRDefault="006B00C0" w:rsidP="006B00C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lastRenderedPageBreak/>
        <w:t xml:space="preserve">You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advised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review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periodically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for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.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Changes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to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effective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when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they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are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posted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on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page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1F3A1BA0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r w:rsidRPr="006B00C0">
        <w:rPr>
          <w:rFonts w:ascii="Open Sans" w:eastAsia="Times New Roman" w:hAnsi="Open Sans" w:cs="Open Sans"/>
          <w:color w:val="3A3A3A"/>
          <w:sz w:val="26"/>
          <w:szCs w:val="26"/>
          <w:bdr w:val="none" w:sz="0" w:space="0" w:color="auto" w:frame="1"/>
          <w:lang w:eastAsia="hr-HR"/>
        </w:rPr>
        <w:t>22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 </w:t>
      </w:r>
      <w:proofErr w:type="spellStart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lang w:eastAsia="hr-HR"/>
        </w:rPr>
        <w:t xml:space="preserve"> Us</w:t>
      </w:r>
    </w:p>
    <w:p w14:paraId="134299C0" w14:textId="77777777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If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you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have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any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questions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about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Privacy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Policy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,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please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contact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us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</w:t>
      </w:r>
      <w:proofErr w:type="spellStart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 xml:space="preserve"> email: </w:t>
      </w:r>
      <w:r w:rsidRPr="006B00C0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hr-HR"/>
        </w:rPr>
        <w:t>info@mobilitas.com.hr</w:t>
      </w:r>
      <w:r w:rsidRPr="006B00C0">
        <w:rPr>
          <w:rFonts w:ascii="Open Sans" w:eastAsia="Times New Roman" w:hAnsi="Open Sans" w:cs="Open Sans"/>
          <w:color w:val="3A3A3A"/>
          <w:sz w:val="26"/>
          <w:szCs w:val="26"/>
          <w:lang w:eastAsia="hr-HR"/>
        </w:rPr>
        <w:t>.</w:t>
      </w:r>
    </w:p>
    <w:p w14:paraId="246E8288" w14:textId="77777777" w:rsid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</w:pPr>
    </w:p>
    <w:p w14:paraId="7D111F4E" w14:textId="1E65049B" w:rsidR="006B00C0" w:rsidRPr="006B00C0" w:rsidRDefault="006B00C0" w:rsidP="006B00C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</w:pPr>
      <w:proofErr w:type="spellStart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This</w:t>
      </w:r>
      <w:proofErr w:type="spellEnd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 </w:t>
      </w:r>
      <w:hyperlink r:id="rId6" w:history="1">
        <w:r w:rsidRPr="006B00C0">
          <w:rPr>
            <w:rFonts w:ascii="Open Sans" w:eastAsia="Times New Roman" w:hAnsi="Open Sans" w:cs="Open Sans"/>
            <w:color w:val="0000FF"/>
            <w:sz w:val="17"/>
            <w:szCs w:val="17"/>
            <w:u w:val="single"/>
            <w:bdr w:val="none" w:sz="0" w:space="0" w:color="auto" w:frame="1"/>
            <w:lang w:eastAsia="hr-HR"/>
          </w:rPr>
          <w:t>Privacy Policy</w:t>
        </w:r>
      </w:hyperlink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 xml:space="preserve"> was </w:t>
      </w:r>
      <w:proofErr w:type="spellStart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created</w:t>
      </w:r>
      <w:proofErr w:type="spellEnd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 xml:space="preserve"> for </w:t>
      </w:r>
      <w:r w:rsidRPr="006B00C0">
        <w:rPr>
          <w:rFonts w:ascii="Open Sans" w:eastAsia="Times New Roman" w:hAnsi="Open Sans" w:cs="Open Sans"/>
          <w:b/>
          <w:bCs/>
          <w:color w:val="3A3A3A"/>
          <w:sz w:val="17"/>
          <w:szCs w:val="17"/>
          <w:bdr w:val="none" w:sz="0" w:space="0" w:color="auto" w:frame="1"/>
          <w:lang w:eastAsia="hr-HR"/>
        </w:rPr>
        <w:t>www.explore-dalmatia.com</w:t>
      </w:r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 </w:t>
      </w:r>
      <w:proofErr w:type="spellStart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by</w:t>
      </w:r>
      <w:proofErr w:type="spellEnd"/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 </w:t>
      </w:r>
      <w:hyperlink r:id="rId7" w:history="1">
        <w:r w:rsidRPr="006B00C0">
          <w:rPr>
            <w:rFonts w:ascii="Open Sans" w:eastAsia="Times New Roman" w:hAnsi="Open Sans" w:cs="Open Sans"/>
            <w:color w:val="0000FF"/>
            <w:sz w:val="17"/>
            <w:szCs w:val="17"/>
            <w:u w:val="single"/>
            <w:bdr w:val="none" w:sz="0" w:space="0" w:color="auto" w:frame="1"/>
            <w:lang w:eastAsia="hr-HR"/>
          </w:rPr>
          <w:t>PolicyMaker.io</w:t>
        </w:r>
      </w:hyperlink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 on </w:t>
      </w:r>
      <w:r w:rsidRPr="006B00C0">
        <w:rPr>
          <w:rFonts w:ascii="Open Sans" w:eastAsia="Times New Roman" w:hAnsi="Open Sans" w:cs="Open Sans"/>
          <w:color w:val="3A3A3A"/>
          <w:sz w:val="17"/>
          <w:szCs w:val="17"/>
          <w:bdr w:val="none" w:sz="0" w:space="0" w:color="auto" w:frame="1"/>
          <w:lang w:eastAsia="hr-HR"/>
        </w:rPr>
        <w:t>2024-07-15</w:t>
      </w:r>
      <w:r w:rsidRPr="006B00C0">
        <w:rPr>
          <w:rFonts w:ascii="Open Sans" w:eastAsia="Times New Roman" w:hAnsi="Open Sans" w:cs="Open Sans"/>
          <w:color w:val="3A3A3A"/>
          <w:sz w:val="17"/>
          <w:szCs w:val="17"/>
          <w:lang w:eastAsia="hr-HR"/>
        </w:rPr>
        <w:t>.</w:t>
      </w:r>
    </w:p>
    <w:p w14:paraId="57EDB030" w14:textId="77777777" w:rsidR="00000000" w:rsidRDefault="00000000"/>
    <w:sectPr w:rsidR="0015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0"/>
    <w:rsid w:val="000D32A0"/>
    <w:rsid w:val="0060200A"/>
    <w:rsid w:val="006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1C7D"/>
  <w15:chartTrackingRefBased/>
  <w15:docId w15:val="{AC502DAF-2477-4ADE-81A4-111E87B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B0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00C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B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e">
    <w:name w:val="date"/>
    <w:basedOn w:val="Zadanifontodlomka"/>
    <w:rsid w:val="006B00C0"/>
  </w:style>
  <w:style w:type="character" w:customStyle="1" w:styleId="num">
    <w:name w:val="num"/>
    <w:basedOn w:val="Zadanifontodlomka"/>
    <w:rsid w:val="006B00C0"/>
  </w:style>
  <w:style w:type="character" w:customStyle="1" w:styleId="company-name">
    <w:name w:val="company-name"/>
    <w:basedOn w:val="Zadanifontodlomka"/>
    <w:rsid w:val="006B00C0"/>
  </w:style>
  <w:style w:type="character" w:customStyle="1" w:styleId="url">
    <w:name w:val="url"/>
    <w:basedOn w:val="Zadanifontodlomka"/>
    <w:rsid w:val="006B00C0"/>
  </w:style>
  <w:style w:type="character" w:styleId="Hiperveza">
    <w:name w:val="Hyperlink"/>
    <w:basedOn w:val="Zadanifontodlomka"/>
    <w:uiPriority w:val="99"/>
    <w:semiHidden/>
    <w:unhideWhenUsed/>
    <w:rsid w:val="006B00C0"/>
    <w:rPr>
      <w:color w:val="0000FF"/>
      <w:u w:val="single"/>
    </w:rPr>
  </w:style>
  <w:style w:type="character" w:customStyle="1" w:styleId="country-name">
    <w:name w:val="country-name"/>
    <w:basedOn w:val="Zadanifontodlomka"/>
    <w:rsid w:val="006B00C0"/>
  </w:style>
  <w:style w:type="character" w:customStyle="1" w:styleId="email">
    <w:name w:val="email"/>
    <w:basedOn w:val="Zadanifontodlomka"/>
    <w:rsid w:val="006B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icymaker.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cymaker.io/privacy-policy/" TargetMode="External"/><Relationship Id="rId5" Type="http://schemas.openxmlformats.org/officeDocument/2006/relationships/hyperlink" Target="https://policymaker.io/" TargetMode="External"/><Relationship Id="rId4" Type="http://schemas.openxmlformats.org/officeDocument/2006/relationships/hyperlink" Target="https://policymaker.io/non-disclosure-agreeme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3008</Words>
  <Characters>17147</Characters>
  <Application>Microsoft Office Word</Application>
  <DocSecurity>0</DocSecurity>
  <Lines>142</Lines>
  <Paragraphs>40</Paragraphs>
  <ScaleCrop>false</ScaleCrop>
  <Company/>
  <LinksUpToDate>false</LinksUpToDate>
  <CharactersWithSpaces>20115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</dc:creator>
  <cp:keywords/>
  <dc:description/>
  <cp:lastModifiedBy>Roko</cp:lastModifiedBy>
  <cp:revision>1</cp:revision>
  <dcterms:created xsi:type="dcterms:W3CDTF">2024-07-15T22:12:00Z</dcterms:created>
  <dcterms:modified xsi:type="dcterms:W3CDTF">2024-07-15T22:13:00Z</dcterms:modified>
</cp:coreProperties>
</file>